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76F" w:rsidRDefault="00B6376F" w:rsidP="00B6376F">
      <w:pPr>
        <w:jc w:val="center"/>
        <w:rPr>
          <w:rFonts w:ascii="Times New Roman" w:hAnsi="Times New Roman" w:cs="Times New Roman"/>
          <w:sz w:val="40"/>
          <w:szCs w:val="40"/>
        </w:rPr>
      </w:pPr>
      <w:r w:rsidRPr="00B6376F">
        <w:rPr>
          <w:rFonts w:ascii="Times New Roman" w:hAnsi="Times New Roman" w:cs="Times New Roman"/>
          <w:sz w:val="40"/>
          <w:szCs w:val="40"/>
        </w:rPr>
        <w:t>Machine Learning Characterization of a Novel Panel for Metastatic Prediction in Breast Cancer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</w:p>
    <w:p w:rsidR="00B6376F" w:rsidRDefault="00B6376F" w:rsidP="00B6376F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(Supplementary)</w:t>
      </w:r>
    </w:p>
    <w:p w:rsidR="00236974" w:rsidRDefault="00B6376F" w:rsidP="00B6376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376F">
        <w:rPr>
          <w:rFonts w:ascii="Times New Roman" w:hAnsi="Times New Roman" w:cs="Times New Roman"/>
          <w:sz w:val="24"/>
          <w:szCs w:val="24"/>
        </w:rPr>
        <w:t>Then the precision, recall, F1-score and accuracy are calculated as shown below.</w:t>
      </w:r>
    </w:p>
    <w:p w:rsidR="00B6376F" w:rsidRDefault="00B6376F" w:rsidP="00B6376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6376F" w:rsidRDefault="00B6376F" w:rsidP="00B6376F">
      <w:pPr>
        <w:pStyle w:val="ListParagrap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Precision=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TP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TP+FP</m:t>
              </m:r>
            </m:den>
          </m:f>
        </m:oMath>
      </m:oMathPara>
    </w:p>
    <w:p w:rsidR="00B6376F" w:rsidRPr="00B6376F" w:rsidRDefault="00B6376F" w:rsidP="00B6376F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Recall=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TP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TP+FN</m:t>
              </m:r>
            </m:den>
          </m:f>
        </m:oMath>
      </m:oMathPara>
    </w:p>
    <w:p w:rsidR="00B6376F" w:rsidRPr="00B6376F" w:rsidRDefault="00B6376F" w:rsidP="00B6376F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F1-score=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Precision ×Recall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Precision+Recall</m:t>
              </m:r>
            </m:den>
          </m:f>
        </m:oMath>
      </m:oMathPara>
    </w:p>
    <w:p w:rsidR="00B6376F" w:rsidRPr="00B6376F" w:rsidRDefault="00B6376F" w:rsidP="00B6376F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Accuracy=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TN+TP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TN+TP+FN+FP</m:t>
              </m:r>
            </m:den>
          </m:f>
        </m:oMath>
      </m:oMathPara>
    </w:p>
    <w:p w:rsidR="00B6376F" w:rsidRDefault="00B6376F" w:rsidP="00B6376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6376F" w:rsidRDefault="00B6376F" w:rsidP="00D208C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6376F">
        <w:rPr>
          <w:rFonts w:ascii="Times New Roman" w:hAnsi="Times New Roman" w:cs="Times New Roman"/>
          <w:sz w:val="24"/>
          <w:szCs w:val="24"/>
        </w:rPr>
        <w:t xml:space="preserve">In Equations 1-4, TP (true positive) denotes the correctly classified metastasis classes that have assigned as 1 and TN (the true negative) implies the correctly classifies non-metastasis classes assigned as 0. On the other hand, FP (false </w:t>
      </w:r>
      <w:proofErr w:type="spellStart"/>
      <w:r w:rsidRPr="00B6376F">
        <w:rPr>
          <w:rFonts w:ascii="Times New Roman" w:hAnsi="Times New Roman" w:cs="Times New Roman"/>
          <w:sz w:val="24"/>
          <w:szCs w:val="24"/>
        </w:rPr>
        <w:t>pos</w:t>
      </w:r>
      <w:proofErr w:type="spellEnd"/>
      <w:r w:rsidRPr="00B6376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6376F">
        <w:rPr>
          <w:rFonts w:ascii="Times New Roman" w:hAnsi="Times New Roman" w:cs="Times New Roman"/>
          <w:sz w:val="24"/>
          <w:szCs w:val="24"/>
        </w:rPr>
        <w:t>itive</w:t>
      </w:r>
      <w:proofErr w:type="spellEnd"/>
      <w:r w:rsidRPr="00B6376F">
        <w:rPr>
          <w:rFonts w:ascii="Times New Roman" w:hAnsi="Times New Roman" w:cs="Times New Roman"/>
          <w:sz w:val="24"/>
          <w:szCs w:val="24"/>
        </w:rPr>
        <w:t>) indicates the number of false classifications of metastasis that are actually non-metastasis. FN (false negative) indicates the number of false classifications of non-metastasis that are actually metastasis.</w:t>
      </w:r>
    </w:p>
    <w:bookmarkEnd w:id="0"/>
    <w:p w:rsidR="00B6376F" w:rsidRDefault="00B6376F" w:rsidP="00B6376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6376F" w:rsidRDefault="00B6376F" w:rsidP="00B6376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376F">
        <w:rPr>
          <w:rFonts w:ascii="Times New Roman" w:hAnsi="Times New Roman" w:cs="Times New Roman"/>
          <w:sz w:val="24"/>
          <w:szCs w:val="24"/>
        </w:rPr>
        <w:t xml:space="preserve">According to Figure </w:t>
      </w:r>
      <w:r w:rsidR="00D60695">
        <w:rPr>
          <w:rFonts w:ascii="Times New Roman" w:hAnsi="Times New Roman" w:cs="Times New Roman"/>
          <w:sz w:val="24"/>
          <w:szCs w:val="24"/>
        </w:rPr>
        <w:t>S</w:t>
      </w:r>
      <w:r w:rsidRPr="00B6376F">
        <w:rPr>
          <w:rFonts w:ascii="Times New Roman" w:hAnsi="Times New Roman" w:cs="Times New Roman"/>
          <w:sz w:val="24"/>
          <w:szCs w:val="24"/>
        </w:rPr>
        <w:t xml:space="preserve">1, a difference between genes with and without metastasis can be clearly seen in the </w:t>
      </w:r>
      <w:proofErr w:type="spellStart"/>
      <w:r w:rsidRPr="00B6376F">
        <w:rPr>
          <w:rFonts w:ascii="Times New Roman" w:hAnsi="Times New Roman" w:cs="Times New Roman"/>
          <w:sz w:val="24"/>
          <w:szCs w:val="24"/>
        </w:rPr>
        <w:t>heatmap</w:t>
      </w:r>
      <w:proofErr w:type="spellEnd"/>
      <w:r w:rsidRPr="00B6376F">
        <w:rPr>
          <w:rFonts w:ascii="Times New Roman" w:hAnsi="Times New Roman" w:cs="Times New Roman"/>
          <w:sz w:val="24"/>
          <w:szCs w:val="24"/>
        </w:rPr>
        <w:t>.</w:t>
      </w:r>
    </w:p>
    <w:p w:rsidR="00B6376F" w:rsidRDefault="00B6376F" w:rsidP="00D208C3">
      <w:pPr>
        <w:jc w:val="center"/>
        <w:rPr>
          <w:rFonts w:ascii="Times New Roman" w:hAnsi="Times New Roman" w:cs="Times New Roman"/>
          <w:sz w:val="24"/>
          <w:szCs w:val="24"/>
        </w:rPr>
      </w:pPr>
      <w:r w:rsidRPr="00B637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80155" cy="2840395"/>
            <wp:effectExtent l="0" t="0" r="0" b="0"/>
            <wp:docPr id="1" name="Picture 1" descr="D:\1 downloads\3 downloads browser\heaT-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 downloads\3 downloads browser\heaT-ma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659" cy="286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76F" w:rsidRDefault="008F27FC" w:rsidP="008F27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Figure S1: </w:t>
      </w:r>
      <w:proofErr w:type="spellStart"/>
      <w:r>
        <w:rPr>
          <w:rFonts w:ascii="Arial" w:hAnsi="Arial" w:cs="Arial"/>
          <w:sz w:val="20"/>
          <w:szCs w:val="20"/>
          <w:shd w:val="clear" w:color="auto" w:fill="FFFFFF"/>
        </w:rPr>
        <w:t>Heatmap</w:t>
      </w:r>
      <w:proofErr w:type="spellEnd"/>
      <w:r>
        <w:rPr>
          <w:rFonts w:ascii="Arial" w:hAnsi="Arial" w:cs="Arial"/>
          <w:sz w:val="20"/>
          <w:szCs w:val="20"/>
          <w:shd w:val="clear" w:color="auto" w:fill="FFFFFF"/>
        </w:rPr>
        <w:t xml:space="preserve"> of the dataset</w:t>
      </w:r>
    </w:p>
    <w:p w:rsidR="00B6376F" w:rsidRDefault="00B6376F" w:rsidP="00B6376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376F">
        <w:rPr>
          <w:rFonts w:ascii="Times New Roman" w:hAnsi="Times New Roman" w:cs="Times New Roman"/>
          <w:sz w:val="24"/>
          <w:szCs w:val="24"/>
        </w:rPr>
        <w:lastRenderedPageBreak/>
        <w:t xml:space="preserve">According to Figure </w:t>
      </w:r>
      <w:r w:rsidR="00D60695">
        <w:rPr>
          <w:rFonts w:ascii="Times New Roman" w:hAnsi="Times New Roman" w:cs="Times New Roman"/>
          <w:sz w:val="24"/>
          <w:szCs w:val="24"/>
        </w:rPr>
        <w:t>S</w:t>
      </w:r>
      <w:r w:rsidRPr="00B6376F">
        <w:rPr>
          <w:rFonts w:ascii="Times New Roman" w:hAnsi="Times New Roman" w:cs="Times New Roman"/>
          <w:sz w:val="24"/>
          <w:szCs w:val="24"/>
        </w:rPr>
        <w:t>2, network analysis of the dataset can be seen.</w:t>
      </w:r>
    </w:p>
    <w:p w:rsidR="008F27FC" w:rsidRDefault="00B6376F" w:rsidP="00D208C3">
      <w:pPr>
        <w:jc w:val="center"/>
        <w:rPr>
          <w:rFonts w:ascii="Times New Roman" w:hAnsi="Times New Roman" w:cs="Times New Roman"/>
          <w:sz w:val="24"/>
          <w:szCs w:val="24"/>
        </w:rPr>
      </w:pPr>
      <w:r w:rsidRPr="00B637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5049826"/>
            <wp:effectExtent l="0" t="0" r="0" b="0"/>
            <wp:docPr id="2" name="Picture 2" descr="D:\1 downloads\3 downloads browser\network_3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 downloads\3 downloads browser\network_3 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4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7FC" w:rsidRDefault="008F27FC" w:rsidP="008F27FC">
      <w:pPr>
        <w:rPr>
          <w:rFonts w:ascii="Times New Roman" w:hAnsi="Times New Roman" w:cs="Times New Roman"/>
          <w:sz w:val="24"/>
          <w:szCs w:val="24"/>
        </w:rPr>
      </w:pPr>
    </w:p>
    <w:p w:rsidR="00B6376F" w:rsidRDefault="008F27FC" w:rsidP="00D60695">
      <w:pPr>
        <w:tabs>
          <w:tab w:val="left" w:pos="2655"/>
        </w:tabs>
        <w:jc w:val="center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Figure S2: Network analysis of the output of the Gradient Boosting results.</w:t>
      </w:r>
    </w:p>
    <w:p w:rsidR="008F27FC" w:rsidRPr="008F27FC" w:rsidRDefault="008F27FC" w:rsidP="008F27FC">
      <w:pPr>
        <w:tabs>
          <w:tab w:val="left" w:pos="2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F27FC" w:rsidRPr="008F2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0599"/>
    <w:multiLevelType w:val="hybridMultilevel"/>
    <w:tmpl w:val="AD180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12A23"/>
    <w:multiLevelType w:val="hybridMultilevel"/>
    <w:tmpl w:val="17F80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76F"/>
    <w:rsid w:val="00236974"/>
    <w:rsid w:val="008F27FC"/>
    <w:rsid w:val="00B6376F"/>
    <w:rsid w:val="00D208C3"/>
    <w:rsid w:val="00D6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4A037"/>
  <w15:chartTrackingRefBased/>
  <w15:docId w15:val="{23EDD7D3-5B7E-40B6-94DA-1F9A7773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76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637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</cp:revision>
  <dcterms:created xsi:type="dcterms:W3CDTF">2022-09-25T14:17:00Z</dcterms:created>
  <dcterms:modified xsi:type="dcterms:W3CDTF">2022-09-26T08:08:00Z</dcterms:modified>
</cp:coreProperties>
</file>